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C9" w:rsidRDefault="008171C9" w:rsidP="0065734F">
      <w:pPr>
        <w:jc w:val="center"/>
        <w:rPr>
          <w:rFonts w:ascii="Algerian" w:hAnsi="Algerian"/>
          <w:b/>
          <w:sz w:val="96"/>
          <w:szCs w:val="96"/>
          <w:u w:val="single"/>
        </w:rPr>
      </w:pPr>
      <w:r>
        <w:rPr>
          <w:noProof/>
          <w:lang w:eastAsia="en-GB"/>
        </w:rPr>
        <w:drawing>
          <wp:inline distT="0" distB="0" distL="0" distR="0">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CB12F5" w:rsidP="0065734F">
      <w:pPr>
        <w:jc w:val="center"/>
        <w:rPr>
          <w:b/>
          <w:sz w:val="40"/>
          <w:szCs w:val="40"/>
          <w:u w:val="single"/>
        </w:rPr>
      </w:pPr>
      <w:r w:rsidRPr="006A44F2">
        <w:rPr>
          <w:b/>
          <w:sz w:val="40"/>
          <w:szCs w:val="40"/>
          <w:u w:val="single"/>
        </w:rPr>
        <w:t>Autumn 1</w:t>
      </w:r>
      <w:r w:rsidR="00E92F91" w:rsidRPr="006A44F2">
        <w:rPr>
          <w:b/>
          <w:sz w:val="40"/>
          <w:szCs w:val="40"/>
          <w:u w:val="single"/>
        </w:rPr>
        <w:t xml:space="preserve"> </w:t>
      </w:r>
    </w:p>
    <w:p w:rsidR="00E92F91" w:rsidRPr="006A44F2" w:rsidRDefault="00E6064E" w:rsidP="0065734F">
      <w:pPr>
        <w:jc w:val="center"/>
        <w:rPr>
          <w:b/>
          <w:sz w:val="40"/>
          <w:szCs w:val="40"/>
          <w:u w:val="single"/>
        </w:rPr>
      </w:pPr>
      <w:r>
        <w:rPr>
          <w:b/>
          <w:sz w:val="40"/>
          <w:szCs w:val="40"/>
          <w:u w:val="single"/>
        </w:rPr>
        <w:t>2017</w:t>
      </w:r>
    </w:p>
    <w:p w:rsidR="00D027E8" w:rsidRDefault="00E6064E" w:rsidP="0065734F">
      <w:pPr>
        <w:jc w:val="center"/>
        <w:rPr>
          <w:b/>
          <w:sz w:val="36"/>
          <w:szCs w:val="36"/>
          <w:u w:val="single"/>
        </w:rPr>
      </w:pPr>
      <w:r w:rsidRPr="00E6064E">
        <w:rPr>
          <w:noProof/>
          <w:sz w:val="36"/>
          <w:szCs w:val="36"/>
          <w:lang w:eastAsia="en-GB"/>
        </w:rPr>
        <w:drawing>
          <wp:inline distT="0" distB="0" distL="0" distR="0">
            <wp:extent cx="2628900"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tyaut.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8900" cy="1743075"/>
                    </a:xfrm>
                    <a:prstGeom prst="rect">
                      <a:avLst/>
                    </a:prstGeom>
                  </pic:spPr>
                </pic:pic>
              </a:graphicData>
            </a:graphic>
          </wp:inline>
        </w:drawing>
      </w:r>
    </w:p>
    <w:p w:rsidR="00D12407" w:rsidRDefault="00D12407" w:rsidP="002D5974">
      <w:pPr>
        <w:jc w:val="center"/>
        <w:rPr>
          <w:sz w:val="24"/>
          <w:szCs w:val="24"/>
        </w:rPr>
      </w:pPr>
    </w:p>
    <w:p w:rsidR="00E23D2A" w:rsidRDefault="00E6064E" w:rsidP="002D5974">
      <w:pPr>
        <w:jc w:val="center"/>
        <w:rPr>
          <w:b/>
          <w:sz w:val="40"/>
          <w:szCs w:val="40"/>
          <w:u w:val="single"/>
        </w:rPr>
      </w:pPr>
      <w:r>
        <w:rPr>
          <w:b/>
          <w:sz w:val="40"/>
          <w:szCs w:val="40"/>
          <w:u w:val="single"/>
        </w:rPr>
        <w:t>September Already!</w:t>
      </w:r>
    </w:p>
    <w:p w:rsidR="00E6064E" w:rsidRDefault="00E6064E" w:rsidP="00E6064E">
      <w:pPr>
        <w:rPr>
          <w:sz w:val="24"/>
          <w:szCs w:val="24"/>
        </w:rPr>
      </w:pPr>
      <w:r>
        <w:rPr>
          <w:sz w:val="24"/>
          <w:szCs w:val="24"/>
        </w:rPr>
        <w:t>Welcome to a new academic year at Hanslope Primary School. Can you believe it’s nearly the end of September already! I hope that everyone had a good Summer holiday and that you have all got back into the routine of school.</w:t>
      </w:r>
    </w:p>
    <w:p w:rsidR="00E6064E" w:rsidRPr="00E6064E" w:rsidRDefault="00E6064E" w:rsidP="00E6064E">
      <w:pPr>
        <w:rPr>
          <w:sz w:val="24"/>
          <w:szCs w:val="24"/>
        </w:rPr>
      </w:pPr>
      <w:r>
        <w:rPr>
          <w:sz w:val="24"/>
          <w:szCs w:val="24"/>
        </w:rPr>
        <w:t xml:space="preserve">I would like to officially welcome all the parents of </w:t>
      </w:r>
      <w:r w:rsidR="000C0585">
        <w:rPr>
          <w:sz w:val="24"/>
          <w:szCs w:val="24"/>
        </w:rPr>
        <w:t xml:space="preserve">the </w:t>
      </w:r>
      <w:r>
        <w:rPr>
          <w:sz w:val="24"/>
          <w:szCs w:val="24"/>
        </w:rPr>
        <w:t xml:space="preserve">new </w:t>
      </w:r>
      <w:r w:rsidR="000C0585">
        <w:rPr>
          <w:sz w:val="24"/>
          <w:szCs w:val="24"/>
        </w:rPr>
        <w:t>children</w:t>
      </w:r>
      <w:r w:rsidR="00E91B8F">
        <w:rPr>
          <w:sz w:val="24"/>
          <w:szCs w:val="24"/>
        </w:rPr>
        <w:t xml:space="preserve"> to</w:t>
      </w:r>
      <w:r w:rsidR="000C0585">
        <w:rPr>
          <w:sz w:val="24"/>
          <w:szCs w:val="24"/>
        </w:rPr>
        <w:t xml:space="preserve"> our school.</w:t>
      </w:r>
      <w:r w:rsidR="00B55AD9">
        <w:rPr>
          <w:sz w:val="24"/>
          <w:szCs w:val="24"/>
        </w:rPr>
        <w:t xml:space="preserve"> </w:t>
      </w:r>
      <w:r w:rsidR="008171C9">
        <w:rPr>
          <w:sz w:val="24"/>
          <w:szCs w:val="24"/>
        </w:rPr>
        <w:t>Please don’t hesitate in contacting any member of staff if you need any assistance and my direct email is listed at the end of this newsletter.</w:t>
      </w:r>
    </w:p>
    <w:p w:rsidR="00F01DAE" w:rsidRDefault="00F01DAE" w:rsidP="00070D4D">
      <w:pPr>
        <w:jc w:val="center"/>
        <w:rPr>
          <w:b/>
          <w:sz w:val="40"/>
          <w:szCs w:val="40"/>
          <w:u w:val="single"/>
        </w:rPr>
      </w:pPr>
    </w:p>
    <w:p w:rsidR="00070D4D" w:rsidRPr="00B55AD9" w:rsidRDefault="00070D4D" w:rsidP="00070D4D">
      <w:pPr>
        <w:jc w:val="center"/>
        <w:rPr>
          <w:b/>
          <w:sz w:val="40"/>
          <w:szCs w:val="40"/>
          <w:u w:val="single"/>
        </w:rPr>
      </w:pPr>
      <w:r w:rsidRPr="00B55AD9">
        <w:rPr>
          <w:b/>
          <w:sz w:val="40"/>
          <w:szCs w:val="40"/>
          <w:u w:val="single"/>
        </w:rPr>
        <w:t>Mrs Czornyj</w:t>
      </w:r>
    </w:p>
    <w:p w:rsidR="00070D4D" w:rsidRDefault="00070D4D" w:rsidP="00070D4D">
      <w:pPr>
        <w:rPr>
          <w:sz w:val="24"/>
          <w:szCs w:val="24"/>
        </w:rPr>
      </w:pPr>
      <w:r>
        <w:rPr>
          <w:sz w:val="24"/>
          <w:szCs w:val="24"/>
        </w:rPr>
        <w:t>It is with great sadness that I wish to inform you that Mrs Czornyj has decided that the time has come for her to retire. Mrs Czornyj and I have been discussing this decision for some time and formalising plans; we now know that she will officially leave us at the end of this term (Christmas).</w:t>
      </w:r>
    </w:p>
    <w:p w:rsidR="00070D4D" w:rsidRDefault="00070D4D" w:rsidP="00070D4D">
      <w:pPr>
        <w:rPr>
          <w:sz w:val="24"/>
          <w:szCs w:val="24"/>
        </w:rPr>
      </w:pPr>
      <w:r>
        <w:rPr>
          <w:sz w:val="24"/>
          <w:szCs w:val="24"/>
        </w:rPr>
        <w:lastRenderedPageBreak/>
        <w:t>It goes without saying that Mrs Czornyj’s professionalism, dedication, friendship and talent will be sorely missed by our children, staff, parents and governors</w:t>
      </w:r>
      <w:r w:rsidR="008171C9">
        <w:rPr>
          <w:sz w:val="24"/>
          <w:szCs w:val="24"/>
        </w:rPr>
        <w:t xml:space="preserve">. </w:t>
      </w:r>
      <w:r>
        <w:rPr>
          <w:sz w:val="24"/>
          <w:szCs w:val="24"/>
        </w:rPr>
        <w:t xml:space="preserve">I would </w:t>
      </w:r>
      <w:r w:rsidR="008171C9">
        <w:rPr>
          <w:sz w:val="24"/>
          <w:szCs w:val="24"/>
        </w:rPr>
        <w:t xml:space="preserve">personally </w:t>
      </w:r>
      <w:r>
        <w:rPr>
          <w:sz w:val="24"/>
          <w:szCs w:val="24"/>
        </w:rPr>
        <w:t>like to take this opportunity to thank her for all she has done for our school over the years and the wonderful difference that she has made to so many children’</w:t>
      </w:r>
      <w:r w:rsidR="008171C9">
        <w:rPr>
          <w:sz w:val="24"/>
          <w:szCs w:val="24"/>
        </w:rPr>
        <w:t>s lives.</w:t>
      </w:r>
    </w:p>
    <w:p w:rsidR="00070D4D" w:rsidRDefault="00070D4D" w:rsidP="00070D4D">
      <w:pPr>
        <w:rPr>
          <w:sz w:val="24"/>
          <w:szCs w:val="24"/>
        </w:rPr>
      </w:pPr>
      <w:r>
        <w:rPr>
          <w:sz w:val="24"/>
          <w:szCs w:val="24"/>
        </w:rPr>
        <w:t>This decision means we will be advertising for a new Deputy Head teacher this term.</w:t>
      </w:r>
      <w:r w:rsidR="008171C9">
        <w:rPr>
          <w:sz w:val="24"/>
          <w:szCs w:val="24"/>
        </w:rPr>
        <w:t xml:space="preserve"> Our Governing Body and I will keep you informed of any news related to this matter.</w:t>
      </w:r>
    </w:p>
    <w:p w:rsidR="00E23D2A" w:rsidRDefault="00E23D2A" w:rsidP="00E23D2A">
      <w:pPr>
        <w:rPr>
          <w:sz w:val="24"/>
          <w:szCs w:val="24"/>
        </w:rPr>
      </w:pPr>
    </w:p>
    <w:p w:rsidR="00070D4D" w:rsidRDefault="00070D4D" w:rsidP="00E23D2A">
      <w:pPr>
        <w:rPr>
          <w:sz w:val="24"/>
          <w:szCs w:val="24"/>
        </w:rPr>
      </w:pPr>
    </w:p>
    <w:p w:rsidR="00E23D2A" w:rsidRPr="006A44F2" w:rsidRDefault="00E23D2A" w:rsidP="006A44F2">
      <w:pPr>
        <w:jc w:val="center"/>
        <w:rPr>
          <w:b/>
          <w:sz w:val="40"/>
          <w:szCs w:val="40"/>
          <w:u w:val="single"/>
        </w:rPr>
      </w:pPr>
      <w:r w:rsidRPr="006A44F2">
        <w:rPr>
          <w:b/>
          <w:sz w:val="40"/>
          <w:szCs w:val="40"/>
          <w:u w:val="single"/>
        </w:rPr>
        <w:t>New Members of Staff</w:t>
      </w:r>
    </w:p>
    <w:p w:rsidR="00E6064E" w:rsidRDefault="00E23D2A" w:rsidP="00E23D2A">
      <w:pPr>
        <w:rPr>
          <w:sz w:val="24"/>
          <w:szCs w:val="24"/>
        </w:rPr>
      </w:pPr>
      <w:r>
        <w:rPr>
          <w:sz w:val="24"/>
          <w:szCs w:val="24"/>
        </w:rPr>
        <w:t xml:space="preserve">I wish to </w:t>
      </w:r>
      <w:r w:rsidR="00D27605">
        <w:rPr>
          <w:sz w:val="24"/>
          <w:szCs w:val="24"/>
        </w:rPr>
        <w:t xml:space="preserve">officially </w:t>
      </w:r>
      <w:r w:rsidR="00B55AD9">
        <w:rPr>
          <w:sz w:val="24"/>
          <w:szCs w:val="24"/>
        </w:rPr>
        <w:t>welcome three</w:t>
      </w:r>
      <w:r>
        <w:rPr>
          <w:sz w:val="24"/>
          <w:szCs w:val="24"/>
        </w:rPr>
        <w:t xml:space="preserve"> new members o</w:t>
      </w:r>
      <w:r w:rsidR="00B55AD9">
        <w:rPr>
          <w:sz w:val="24"/>
          <w:szCs w:val="24"/>
        </w:rPr>
        <w:t>f staff to our team. Miss Norris is our new Year 5 teacher (Redwood), Miss Lohman is our new Year 1 teacher (Larch) and Mrs Byott is working as a 1-2-1 TA in Maple. All three have made</w:t>
      </w:r>
      <w:r w:rsidR="008171C9">
        <w:rPr>
          <w:sz w:val="24"/>
          <w:szCs w:val="24"/>
        </w:rPr>
        <w:t xml:space="preserve"> a great start and it feels like</w:t>
      </w:r>
      <w:r w:rsidR="00B55AD9">
        <w:rPr>
          <w:sz w:val="24"/>
          <w:szCs w:val="24"/>
        </w:rPr>
        <w:t xml:space="preserve"> they have been part of our team for ages.</w:t>
      </w:r>
    </w:p>
    <w:p w:rsidR="00070D4D" w:rsidRDefault="00070D4D" w:rsidP="00E23D2A">
      <w:pPr>
        <w:rPr>
          <w:sz w:val="24"/>
          <w:szCs w:val="24"/>
        </w:rPr>
      </w:pPr>
    </w:p>
    <w:p w:rsidR="00D27605" w:rsidRPr="004950E3" w:rsidRDefault="004950E3" w:rsidP="004950E3">
      <w:pPr>
        <w:jc w:val="center"/>
        <w:rPr>
          <w:b/>
          <w:sz w:val="44"/>
          <w:szCs w:val="44"/>
          <w:u w:val="single"/>
        </w:rPr>
      </w:pPr>
      <w:r>
        <w:rPr>
          <w:b/>
          <w:sz w:val="44"/>
          <w:szCs w:val="44"/>
          <w:u w:val="single"/>
        </w:rPr>
        <w:t>Year of t</w:t>
      </w:r>
      <w:r w:rsidR="00E6064E">
        <w:rPr>
          <w:b/>
          <w:sz w:val="44"/>
          <w:szCs w:val="44"/>
          <w:u w:val="single"/>
        </w:rPr>
        <w:t>he Environment</w:t>
      </w:r>
    </w:p>
    <w:p w:rsidR="006A44F2" w:rsidRDefault="00E6064E" w:rsidP="00E23D2A">
      <w:pPr>
        <w:rPr>
          <w:sz w:val="24"/>
          <w:szCs w:val="24"/>
        </w:rPr>
      </w:pPr>
      <w:r>
        <w:rPr>
          <w:sz w:val="24"/>
          <w:szCs w:val="24"/>
        </w:rPr>
        <w:t>2017/8</w:t>
      </w:r>
      <w:r w:rsidR="00D27605">
        <w:rPr>
          <w:sz w:val="24"/>
          <w:szCs w:val="24"/>
        </w:rPr>
        <w:t xml:space="preserve"> is the </w:t>
      </w:r>
      <w:r w:rsidR="00DF1AFD">
        <w:rPr>
          <w:sz w:val="24"/>
          <w:szCs w:val="24"/>
        </w:rPr>
        <w:t xml:space="preserve">“Year of </w:t>
      </w:r>
      <w:r w:rsidR="007C7A09">
        <w:rPr>
          <w:sz w:val="24"/>
          <w:szCs w:val="24"/>
        </w:rPr>
        <w:t>T</w:t>
      </w:r>
      <w:r w:rsidR="004950E3">
        <w:rPr>
          <w:sz w:val="24"/>
          <w:szCs w:val="24"/>
        </w:rPr>
        <w:t>he Environment</w:t>
      </w:r>
      <w:r w:rsidR="00D27605">
        <w:rPr>
          <w:sz w:val="24"/>
          <w:szCs w:val="24"/>
        </w:rPr>
        <w:t>”</w:t>
      </w:r>
      <w:r w:rsidR="007C7A09">
        <w:rPr>
          <w:sz w:val="24"/>
          <w:szCs w:val="24"/>
        </w:rPr>
        <w:t xml:space="preserve"> </w:t>
      </w:r>
      <w:r w:rsidR="00D27605">
        <w:rPr>
          <w:sz w:val="24"/>
          <w:szCs w:val="24"/>
        </w:rPr>
        <w:t xml:space="preserve">at Hanslope Primary School. </w:t>
      </w:r>
      <w:r w:rsidR="004950E3">
        <w:rPr>
          <w:sz w:val="24"/>
          <w:szCs w:val="24"/>
        </w:rPr>
        <w:t>Our staff are currently planning events and activiti</w:t>
      </w:r>
      <w:r w:rsidR="008171C9">
        <w:rPr>
          <w:sz w:val="24"/>
          <w:szCs w:val="24"/>
        </w:rPr>
        <w:t>es to promote</w:t>
      </w:r>
      <w:r w:rsidR="004950E3">
        <w:rPr>
          <w:sz w:val="24"/>
          <w:szCs w:val="24"/>
        </w:rPr>
        <w:t xml:space="preserve"> environment</w:t>
      </w:r>
      <w:r w:rsidR="008171C9">
        <w:rPr>
          <w:sz w:val="24"/>
          <w:szCs w:val="24"/>
        </w:rPr>
        <w:t>al issues to our children</w:t>
      </w:r>
      <w:r w:rsidR="004950E3">
        <w:rPr>
          <w:sz w:val="24"/>
          <w:szCs w:val="24"/>
        </w:rPr>
        <w:t>. Further details will be shared when they have been finalised.</w:t>
      </w:r>
    </w:p>
    <w:p w:rsidR="001F0752" w:rsidRDefault="001F0752" w:rsidP="00E23D2A">
      <w:pPr>
        <w:rPr>
          <w:sz w:val="24"/>
          <w:szCs w:val="24"/>
        </w:rPr>
      </w:pPr>
    </w:p>
    <w:p w:rsidR="001F0752" w:rsidRDefault="001F0752" w:rsidP="001F0752">
      <w:pPr>
        <w:jc w:val="center"/>
        <w:rPr>
          <w:sz w:val="24"/>
          <w:szCs w:val="24"/>
        </w:rPr>
      </w:pPr>
      <w:r>
        <w:rPr>
          <w:noProof/>
          <w:sz w:val="24"/>
          <w:szCs w:val="24"/>
          <w:lang w:eastAsia="en-GB"/>
        </w:rPr>
        <w:drawing>
          <wp:inline distT="0" distB="0" distL="0" distR="0">
            <wp:extent cx="2886075" cy="1581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t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6075" cy="1581150"/>
                    </a:xfrm>
                    <a:prstGeom prst="rect">
                      <a:avLst/>
                    </a:prstGeom>
                  </pic:spPr>
                </pic:pic>
              </a:graphicData>
            </a:graphic>
          </wp:inline>
        </w:drawing>
      </w:r>
    </w:p>
    <w:p w:rsidR="00070D4D" w:rsidRDefault="00070D4D" w:rsidP="00E23D2A">
      <w:pPr>
        <w:rPr>
          <w:sz w:val="24"/>
          <w:szCs w:val="24"/>
        </w:rPr>
      </w:pPr>
    </w:p>
    <w:p w:rsidR="00E23D2A" w:rsidRPr="00950B90" w:rsidRDefault="006A44F2" w:rsidP="00950B90">
      <w:pPr>
        <w:jc w:val="center"/>
        <w:rPr>
          <w:b/>
          <w:sz w:val="40"/>
          <w:szCs w:val="40"/>
          <w:u w:val="single"/>
        </w:rPr>
      </w:pPr>
      <w:r w:rsidRPr="00950B90">
        <w:rPr>
          <w:b/>
          <w:sz w:val="40"/>
          <w:szCs w:val="40"/>
          <w:u w:val="single"/>
        </w:rPr>
        <w:t>Outdoor Learning</w:t>
      </w:r>
    </w:p>
    <w:p w:rsidR="00950B90" w:rsidRDefault="003667B1" w:rsidP="00070D4D">
      <w:pPr>
        <w:rPr>
          <w:sz w:val="24"/>
          <w:szCs w:val="24"/>
        </w:rPr>
      </w:pPr>
      <w:r>
        <w:rPr>
          <w:sz w:val="24"/>
          <w:szCs w:val="24"/>
        </w:rPr>
        <w:t>As the weather is turning colder and wetter, all pupils need to have their Outdoor Learning Kit in school. If you are unsure of what is needed, please speak to your child’</w:t>
      </w:r>
      <w:r w:rsidR="008171C9">
        <w:rPr>
          <w:sz w:val="24"/>
          <w:szCs w:val="24"/>
        </w:rPr>
        <w:t>s class teacher or refer to Mrs Wilkinson’s recent parentmail.</w:t>
      </w:r>
    </w:p>
    <w:p w:rsidR="003667B1" w:rsidRDefault="003667B1" w:rsidP="00070D4D">
      <w:pPr>
        <w:rPr>
          <w:sz w:val="24"/>
          <w:szCs w:val="24"/>
        </w:rPr>
      </w:pPr>
      <w:r>
        <w:rPr>
          <w:sz w:val="24"/>
          <w:szCs w:val="24"/>
        </w:rPr>
        <w:t>Within the next few days we should have delivery of some purpose built sheds that will be used as storage rooms for the children’s outdoor learning kits.</w:t>
      </w:r>
    </w:p>
    <w:p w:rsidR="008171C9" w:rsidRDefault="008171C9" w:rsidP="00070D4D">
      <w:pPr>
        <w:rPr>
          <w:sz w:val="24"/>
          <w:szCs w:val="24"/>
        </w:rPr>
      </w:pPr>
    </w:p>
    <w:p w:rsidR="008171C9" w:rsidRPr="00070D4D" w:rsidRDefault="008171C9" w:rsidP="00070D4D">
      <w:pPr>
        <w:rPr>
          <w:sz w:val="24"/>
          <w:szCs w:val="24"/>
        </w:rPr>
      </w:pPr>
    </w:p>
    <w:p w:rsidR="001F7B12" w:rsidRDefault="00AA4D22" w:rsidP="008171C9">
      <w:pPr>
        <w:jc w:val="center"/>
        <w:rPr>
          <w:b/>
          <w:sz w:val="36"/>
          <w:szCs w:val="36"/>
          <w:u w:val="single"/>
        </w:rPr>
      </w:pPr>
      <w:r w:rsidRPr="00AA4D22">
        <w:rPr>
          <w:b/>
          <w:sz w:val="36"/>
          <w:szCs w:val="36"/>
          <w:u w:val="single"/>
        </w:rPr>
        <w:t>Academic Results</w:t>
      </w:r>
    </w:p>
    <w:p w:rsidR="008171C9" w:rsidRDefault="008171C9" w:rsidP="008171C9">
      <w:pPr>
        <w:jc w:val="center"/>
        <w:rPr>
          <w:b/>
          <w:sz w:val="36"/>
          <w:szCs w:val="36"/>
          <w:u w:val="single"/>
        </w:rPr>
      </w:pPr>
    </w:p>
    <w:p w:rsidR="003667B1" w:rsidRDefault="003667B1" w:rsidP="003667B1">
      <w:pPr>
        <w:rPr>
          <w:sz w:val="24"/>
          <w:szCs w:val="24"/>
        </w:rPr>
      </w:pPr>
      <w:r>
        <w:rPr>
          <w:sz w:val="24"/>
          <w:szCs w:val="24"/>
        </w:rPr>
        <w:t>I’m delighted to share our excellent results for 2016/7:</w:t>
      </w:r>
    </w:p>
    <w:p w:rsidR="003667B1" w:rsidRDefault="003667B1" w:rsidP="00DA6B7A">
      <w:pPr>
        <w:pStyle w:val="ListParagraph"/>
        <w:numPr>
          <w:ilvl w:val="0"/>
          <w:numId w:val="7"/>
        </w:numPr>
        <w:rPr>
          <w:sz w:val="24"/>
          <w:szCs w:val="24"/>
        </w:rPr>
      </w:pPr>
      <w:r w:rsidRPr="00DA6B7A">
        <w:rPr>
          <w:sz w:val="24"/>
          <w:szCs w:val="24"/>
        </w:rPr>
        <w:t>90% of our Year 1 children passed their Phonics Check.</w:t>
      </w:r>
    </w:p>
    <w:p w:rsidR="00901468" w:rsidRDefault="00901468" w:rsidP="00901468">
      <w:pPr>
        <w:pStyle w:val="ListParagraph"/>
        <w:rPr>
          <w:sz w:val="24"/>
          <w:szCs w:val="24"/>
        </w:rPr>
      </w:pPr>
    </w:p>
    <w:p w:rsidR="00901468" w:rsidRDefault="001F0752" w:rsidP="00901468">
      <w:pPr>
        <w:pStyle w:val="ListParagraph"/>
        <w:numPr>
          <w:ilvl w:val="0"/>
          <w:numId w:val="7"/>
        </w:numPr>
        <w:rPr>
          <w:sz w:val="24"/>
          <w:szCs w:val="24"/>
        </w:rPr>
      </w:pPr>
      <w:r>
        <w:rPr>
          <w:sz w:val="24"/>
          <w:szCs w:val="24"/>
        </w:rPr>
        <w:t>Our end of KS1 results were:</w:t>
      </w:r>
    </w:p>
    <w:p w:rsidR="001F0752" w:rsidRPr="001F0752" w:rsidRDefault="001F0752" w:rsidP="001F0752">
      <w:pPr>
        <w:pStyle w:val="ListParagraph"/>
        <w:rPr>
          <w:sz w:val="24"/>
          <w:szCs w:val="24"/>
        </w:rPr>
      </w:pPr>
    </w:p>
    <w:p w:rsidR="001F0752" w:rsidRDefault="001F0752" w:rsidP="001F0752">
      <w:pPr>
        <w:pStyle w:val="ListParagraph"/>
        <w:rPr>
          <w:sz w:val="24"/>
          <w:szCs w:val="24"/>
        </w:rPr>
      </w:pPr>
      <w:r>
        <w:rPr>
          <w:sz w:val="24"/>
          <w:szCs w:val="24"/>
        </w:rPr>
        <w:t>90% of pupils were assessed at the Expected Age Related Standard or above in Reading and Writing. 86% were assesses at the Expected Age Related Standard or above in Maths.</w:t>
      </w:r>
    </w:p>
    <w:p w:rsidR="001F0752" w:rsidRDefault="001F0752" w:rsidP="001F0752">
      <w:pPr>
        <w:pStyle w:val="ListParagraph"/>
        <w:rPr>
          <w:sz w:val="24"/>
          <w:szCs w:val="24"/>
        </w:rPr>
      </w:pPr>
    </w:p>
    <w:p w:rsidR="001F0752" w:rsidRDefault="001F0752" w:rsidP="001F0752">
      <w:pPr>
        <w:pStyle w:val="ListParagraph"/>
        <w:rPr>
          <w:sz w:val="24"/>
          <w:szCs w:val="24"/>
        </w:rPr>
      </w:pPr>
      <w:r>
        <w:rPr>
          <w:sz w:val="24"/>
          <w:szCs w:val="24"/>
        </w:rPr>
        <w:t>Our Writing was externally moderated and the moderator fully supported our judgements.</w:t>
      </w:r>
    </w:p>
    <w:p w:rsidR="00DA6B7A" w:rsidRDefault="00DA6B7A" w:rsidP="00DA6B7A">
      <w:pPr>
        <w:pStyle w:val="ListParagraph"/>
        <w:rPr>
          <w:sz w:val="24"/>
          <w:szCs w:val="24"/>
        </w:rPr>
      </w:pPr>
    </w:p>
    <w:p w:rsidR="00DA6B7A" w:rsidRPr="00DA6B7A" w:rsidRDefault="00901468" w:rsidP="00DA6B7A">
      <w:pPr>
        <w:pStyle w:val="ListParagraph"/>
        <w:numPr>
          <w:ilvl w:val="0"/>
          <w:numId w:val="7"/>
        </w:numPr>
        <w:rPr>
          <w:sz w:val="24"/>
          <w:szCs w:val="24"/>
        </w:rPr>
      </w:pPr>
      <w:r>
        <w:rPr>
          <w:sz w:val="24"/>
          <w:szCs w:val="24"/>
        </w:rPr>
        <w:t>The table below shows our end of KS2 results</w:t>
      </w:r>
    </w:p>
    <w:p w:rsidR="00901468" w:rsidRDefault="001F0752" w:rsidP="00901468">
      <w:r>
        <w:rPr>
          <w:sz w:val="24"/>
          <w:szCs w:val="24"/>
        </w:rPr>
        <w:t xml:space="preserve">              </w:t>
      </w:r>
    </w:p>
    <w:tbl>
      <w:tblPr>
        <w:tblStyle w:val="TableGrid"/>
        <w:tblW w:w="0" w:type="auto"/>
        <w:tblInd w:w="1271" w:type="dxa"/>
        <w:tblLook w:val="04A0"/>
      </w:tblPr>
      <w:tblGrid>
        <w:gridCol w:w="2035"/>
        <w:gridCol w:w="2855"/>
        <w:gridCol w:w="1355"/>
      </w:tblGrid>
      <w:tr w:rsidR="00901468" w:rsidTr="00901468">
        <w:tc>
          <w:tcPr>
            <w:tcW w:w="2035" w:type="dxa"/>
          </w:tcPr>
          <w:p w:rsidR="00901468" w:rsidRPr="00E970E9" w:rsidRDefault="00901468" w:rsidP="007C1900">
            <w:pPr>
              <w:jc w:val="center"/>
              <w:rPr>
                <w:b/>
                <w:sz w:val="32"/>
                <w:szCs w:val="32"/>
                <w:u w:val="single"/>
              </w:rPr>
            </w:pPr>
            <w:r w:rsidRPr="00E970E9">
              <w:rPr>
                <w:b/>
                <w:sz w:val="32"/>
                <w:szCs w:val="32"/>
                <w:u w:val="single"/>
              </w:rPr>
              <w:t>Data</w:t>
            </w:r>
          </w:p>
        </w:tc>
        <w:tc>
          <w:tcPr>
            <w:tcW w:w="2855" w:type="dxa"/>
          </w:tcPr>
          <w:p w:rsidR="00901468" w:rsidRPr="00E970E9" w:rsidRDefault="00901468" w:rsidP="007C1900">
            <w:pPr>
              <w:jc w:val="center"/>
              <w:rPr>
                <w:b/>
                <w:sz w:val="32"/>
                <w:szCs w:val="32"/>
                <w:u w:val="single"/>
              </w:rPr>
            </w:pPr>
            <w:r w:rsidRPr="00E970E9">
              <w:rPr>
                <w:b/>
                <w:sz w:val="32"/>
                <w:szCs w:val="32"/>
                <w:u w:val="single"/>
              </w:rPr>
              <w:t>Hanslope Primary</w:t>
            </w:r>
          </w:p>
        </w:tc>
        <w:tc>
          <w:tcPr>
            <w:tcW w:w="1355" w:type="dxa"/>
          </w:tcPr>
          <w:p w:rsidR="00901468" w:rsidRDefault="00901468" w:rsidP="007C1900">
            <w:pPr>
              <w:jc w:val="center"/>
              <w:rPr>
                <w:b/>
                <w:sz w:val="32"/>
                <w:szCs w:val="32"/>
                <w:u w:val="single"/>
              </w:rPr>
            </w:pPr>
            <w:r w:rsidRPr="00E970E9">
              <w:rPr>
                <w:b/>
                <w:sz w:val="32"/>
                <w:szCs w:val="32"/>
                <w:u w:val="single"/>
              </w:rPr>
              <w:t>National Figure</w:t>
            </w:r>
          </w:p>
          <w:p w:rsidR="00901468" w:rsidRPr="00E970E9" w:rsidRDefault="00901468" w:rsidP="007C1900">
            <w:pPr>
              <w:jc w:val="center"/>
              <w:rPr>
                <w:b/>
                <w:sz w:val="32"/>
                <w:szCs w:val="32"/>
                <w:u w:val="single"/>
              </w:rPr>
            </w:pPr>
          </w:p>
        </w:tc>
      </w:tr>
      <w:tr w:rsidR="00901468" w:rsidTr="00901468">
        <w:tc>
          <w:tcPr>
            <w:tcW w:w="2035" w:type="dxa"/>
          </w:tcPr>
          <w:p w:rsidR="00901468" w:rsidRDefault="00901468" w:rsidP="007C1900">
            <w:r>
              <w:t>The % of pupils achieving the expected standard in Reading, Writing and Mathematics</w:t>
            </w:r>
          </w:p>
        </w:tc>
        <w:tc>
          <w:tcPr>
            <w:tcW w:w="2855" w:type="dxa"/>
          </w:tcPr>
          <w:p w:rsidR="00901468" w:rsidRPr="00A124D1" w:rsidRDefault="00901468" w:rsidP="007C1900">
            <w:pPr>
              <w:jc w:val="center"/>
              <w:rPr>
                <w:b/>
                <w:sz w:val="32"/>
                <w:szCs w:val="32"/>
                <w:highlight w:val="green"/>
              </w:rPr>
            </w:pPr>
            <w:r w:rsidRPr="00A124D1">
              <w:rPr>
                <w:b/>
                <w:sz w:val="32"/>
                <w:szCs w:val="32"/>
                <w:highlight w:val="green"/>
              </w:rPr>
              <w:t>89%</w:t>
            </w:r>
          </w:p>
        </w:tc>
        <w:tc>
          <w:tcPr>
            <w:tcW w:w="1355" w:type="dxa"/>
          </w:tcPr>
          <w:p w:rsidR="00901468" w:rsidRPr="00A124D1" w:rsidRDefault="00901468" w:rsidP="007C1900">
            <w:pPr>
              <w:jc w:val="center"/>
              <w:rPr>
                <w:b/>
                <w:sz w:val="32"/>
                <w:szCs w:val="32"/>
                <w:highlight w:val="yellow"/>
              </w:rPr>
            </w:pPr>
            <w:r w:rsidRPr="00A124D1">
              <w:rPr>
                <w:b/>
                <w:sz w:val="32"/>
                <w:szCs w:val="32"/>
                <w:highlight w:val="yellow"/>
              </w:rPr>
              <w:t>61%</w:t>
            </w:r>
          </w:p>
        </w:tc>
      </w:tr>
      <w:tr w:rsidR="00901468" w:rsidTr="00901468">
        <w:tc>
          <w:tcPr>
            <w:tcW w:w="2035" w:type="dxa"/>
          </w:tcPr>
          <w:p w:rsidR="00901468" w:rsidRDefault="00901468" w:rsidP="007C1900">
            <w:r>
              <w:t>% of pupils achieving average progress in Reading</w:t>
            </w:r>
          </w:p>
          <w:p w:rsidR="00901468" w:rsidRDefault="00901468" w:rsidP="007C1900"/>
        </w:tc>
        <w:tc>
          <w:tcPr>
            <w:tcW w:w="2855" w:type="dxa"/>
          </w:tcPr>
          <w:p w:rsidR="00901468" w:rsidRPr="00A124D1" w:rsidRDefault="00901468" w:rsidP="007C1900">
            <w:pPr>
              <w:jc w:val="center"/>
              <w:rPr>
                <w:b/>
                <w:sz w:val="32"/>
                <w:szCs w:val="32"/>
                <w:highlight w:val="green"/>
              </w:rPr>
            </w:pPr>
            <w:r w:rsidRPr="00A124D1">
              <w:rPr>
                <w:b/>
                <w:sz w:val="32"/>
                <w:szCs w:val="32"/>
                <w:highlight w:val="green"/>
              </w:rPr>
              <w:t>97%</w:t>
            </w:r>
          </w:p>
        </w:tc>
        <w:tc>
          <w:tcPr>
            <w:tcW w:w="1355" w:type="dxa"/>
          </w:tcPr>
          <w:p w:rsidR="00901468" w:rsidRPr="00A124D1" w:rsidRDefault="00901468" w:rsidP="007C1900">
            <w:pPr>
              <w:jc w:val="center"/>
              <w:rPr>
                <w:b/>
                <w:sz w:val="32"/>
                <w:szCs w:val="32"/>
                <w:highlight w:val="yellow"/>
              </w:rPr>
            </w:pPr>
            <w:r w:rsidRPr="00A124D1">
              <w:rPr>
                <w:b/>
                <w:sz w:val="32"/>
                <w:szCs w:val="32"/>
                <w:highlight w:val="yellow"/>
              </w:rPr>
              <w:t>71%</w:t>
            </w:r>
          </w:p>
        </w:tc>
      </w:tr>
      <w:tr w:rsidR="00901468" w:rsidTr="00901468">
        <w:tc>
          <w:tcPr>
            <w:tcW w:w="2035" w:type="dxa"/>
          </w:tcPr>
          <w:p w:rsidR="00901468" w:rsidRDefault="00901468" w:rsidP="007C1900">
            <w:r>
              <w:t>% of pupils achieving average progress in Writing</w:t>
            </w:r>
          </w:p>
          <w:p w:rsidR="00901468" w:rsidRDefault="00901468" w:rsidP="007C1900"/>
        </w:tc>
        <w:tc>
          <w:tcPr>
            <w:tcW w:w="2855" w:type="dxa"/>
          </w:tcPr>
          <w:p w:rsidR="00901468" w:rsidRPr="00A124D1" w:rsidRDefault="00901468" w:rsidP="007C1900">
            <w:pPr>
              <w:jc w:val="center"/>
              <w:rPr>
                <w:b/>
                <w:sz w:val="32"/>
                <w:szCs w:val="32"/>
                <w:highlight w:val="green"/>
              </w:rPr>
            </w:pPr>
            <w:r w:rsidRPr="00A124D1">
              <w:rPr>
                <w:b/>
                <w:sz w:val="32"/>
                <w:szCs w:val="32"/>
                <w:highlight w:val="green"/>
              </w:rPr>
              <w:t>89%</w:t>
            </w:r>
          </w:p>
        </w:tc>
        <w:tc>
          <w:tcPr>
            <w:tcW w:w="1355" w:type="dxa"/>
          </w:tcPr>
          <w:p w:rsidR="00901468" w:rsidRPr="00A124D1" w:rsidRDefault="00901468" w:rsidP="007C1900">
            <w:pPr>
              <w:jc w:val="center"/>
              <w:rPr>
                <w:b/>
                <w:sz w:val="32"/>
                <w:szCs w:val="32"/>
                <w:highlight w:val="yellow"/>
              </w:rPr>
            </w:pPr>
            <w:r w:rsidRPr="00A124D1">
              <w:rPr>
                <w:b/>
                <w:sz w:val="32"/>
                <w:szCs w:val="32"/>
                <w:highlight w:val="yellow"/>
              </w:rPr>
              <w:t>76%</w:t>
            </w:r>
          </w:p>
        </w:tc>
      </w:tr>
      <w:tr w:rsidR="00901468" w:rsidTr="00901468">
        <w:tc>
          <w:tcPr>
            <w:tcW w:w="2035" w:type="dxa"/>
          </w:tcPr>
          <w:p w:rsidR="00901468" w:rsidRDefault="00901468" w:rsidP="007C1900">
            <w:r>
              <w:t>% of pupils achieving average progress in Maths</w:t>
            </w:r>
          </w:p>
          <w:p w:rsidR="00901468" w:rsidRDefault="00901468" w:rsidP="007C1900"/>
        </w:tc>
        <w:tc>
          <w:tcPr>
            <w:tcW w:w="2855" w:type="dxa"/>
          </w:tcPr>
          <w:p w:rsidR="00901468" w:rsidRPr="00A124D1" w:rsidRDefault="00901468" w:rsidP="007C1900">
            <w:pPr>
              <w:jc w:val="center"/>
              <w:rPr>
                <w:b/>
                <w:sz w:val="32"/>
                <w:szCs w:val="32"/>
                <w:highlight w:val="green"/>
              </w:rPr>
            </w:pPr>
            <w:r w:rsidRPr="00A124D1">
              <w:rPr>
                <w:b/>
                <w:sz w:val="32"/>
                <w:szCs w:val="32"/>
                <w:highlight w:val="green"/>
              </w:rPr>
              <w:t>97%</w:t>
            </w:r>
          </w:p>
        </w:tc>
        <w:tc>
          <w:tcPr>
            <w:tcW w:w="1355" w:type="dxa"/>
          </w:tcPr>
          <w:p w:rsidR="00901468" w:rsidRPr="00A124D1" w:rsidRDefault="00901468" w:rsidP="007C1900">
            <w:pPr>
              <w:jc w:val="center"/>
              <w:rPr>
                <w:b/>
                <w:sz w:val="32"/>
                <w:szCs w:val="32"/>
                <w:highlight w:val="yellow"/>
              </w:rPr>
            </w:pPr>
            <w:r w:rsidRPr="00A124D1">
              <w:rPr>
                <w:b/>
                <w:sz w:val="32"/>
                <w:szCs w:val="32"/>
                <w:highlight w:val="yellow"/>
              </w:rPr>
              <w:t>75%</w:t>
            </w:r>
          </w:p>
        </w:tc>
      </w:tr>
      <w:tr w:rsidR="00901468" w:rsidTr="00901468">
        <w:tc>
          <w:tcPr>
            <w:tcW w:w="2035" w:type="dxa"/>
          </w:tcPr>
          <w:p w:rsidR="00901468" w:rsidRDefault="00901468" w:rsidP="007C1900">
            <w:r>
              <w:t>Average scaled score in Reading</w:t>
            </w:r>
          </w:p>
          <w:p w:rsidR="00901468" w:rsidRDefault="00901468" w:rsidP="007C1900"/>
        </w:tc>
        <w:tc>
          <w:tcPr>
            <w:tcW w:w="2855" w:type="dxa"/>
          </w:tcPr>
          <w:p w:rsidR="00901468" w:rsidRPr="00A124D1" w:rsidRDefault="00901468" w:rsidP="007C1900">
            <w:pPr>
              <w:jc w:val="center"/>
              <w:rPr>
                <w:b/>
                <w:sz w:val="32"/>
                <w:szCs w:val="32"/>
                <w:highlight w:val="green"/>
              </w:rPr>
            </w:pPr>
            <w:r w:rsidRPr="00A124D1">
              <w:rPr>
                <w:b/>
                <w:sz w:val="32"/>
                <w:szCs w:val="32"/>
                <w:highlight w:val="green"/>
              </w:rPr>
              <w:t>108</w:t>
            </w:r>
          </w:p>
        </w:tc>
        <w:tc>
          <w:tcPr>
            <w:tcW w:w="1355" w:type="dxa"/>
          </w:tcPr>
          <w:p w:rsidR="00901468" w:rsidRPr="00A124D1" w:rsidRDefault="00901468" w:rsidP="007C1900">
            <w:pPr>
              <w:jc w:val="center"/>
              <w:rPr>
                <w:b/>
                <w:sz w:val="32"/>
                <w:szCs w:val="32"/>
                <w:highlight w:val="yellow"/>
              </w:rPr>
            </w:pPr>
            <w:r w:rsidRPr="00A124D1">
              <w:rPr>
                <w:b/>
                <w:sz w:val="32"/>
                <w:szCs w:val="32"/>
                <w:highlight w:val="yellow"/>
              </w:rPr>
              <w:t>100</w:t>
            </w:r>
          </w:p>
        </w:tc>
      </w:tr>
      <w:tr w:rsidR="00901468" w:rsidTr="00901468">
        <w:tc>
          <w:tcPr>
            <w:tcW w:w="2035" w:type="dxa"/>
          </w:tcPr>
          <w:p w:rsidR="00901468" w:rsidRDefault="00901468" w:rsidP="007C1900">
            <w:r>
              <w:lastRenderedPageBreak/>
              <w:t xml:space="preserve">Average scaled score in Maths </w:t>
            </w:r>
          </w:p>
          <w:p w:rsidR="00901468" w:rsidRDefault="00901468" w:rsidP="007C1900"/>
        </w:tc>
        <w:tc>
          <w:tcPr>
            <w:tcW w:w="2855" w:type="dxa"/>
          </w:tcPr>
          <w:p w:rsidR="00901468" w:rsidRPr="00A124D1" w:rsidRDefault="00901468" w:rsidP="007C1900">
            <w:pPr>
              <w:jc w:val="center"/>
              <w:rPr>
                <w:b/>
                <w:sz w:val="32"/>
                <w:szCs w:val="32"/>
                <w:highlight w:val="green"/>
              </w:rPr>
            </w:pPr>
            <w:r w:rsidRPr="00A124D1">
              <w:rPr>
                <w:b/>
                <w:sz w:val="32"/>
                <w:szCs w:val="32"/>
                <w:highlight w:val="green"/>
              </w:rPr>
              <w:t>108</w:t>
            </w:r>
          </w:p>
        </w:tc>
        <w:tc>
          <w:tcPr>
            <w:tcW w:w="1355" w:type="dxa"/>
          </w:tcPr>
          <w:p w:rsidR="00901468" w:rsidRPr="00A124D1" w:rsidRDefault="00901468" w:rsidP="007C1900">
            <w:pPr>
              <w:jc w:val="center"/>
              <w:rPr>
                <w:b/>
                <w:sz w:val="32"/>
                <w:szCs w:val="32"/>
                <w:highlight w:val="yellow"/>
              </w:rPr>
            </w:pPr>
            <w:r w:rsidRPr="00A124D1">
              <w:rPr>
                <w:b/>
                <w:sz w:val="32"/>
                <w:szCs w:val="32"/>
                <w:highlight w:val="yellow"/>
              </w:rPr>
              <w:t>100</w:t>
            </w:r>
          </w:p>
        </w:tc>
      </w:tr>
      <w:tr w:rsidR="00901468" w:rsidTr="00901468">
        <w:tc>
          <w:tcPr>
            <w:tcW w:w="2035" w:type="dxa"/>
          </w:tcPr>
          <w:p w:rsidR="00901468" w:rsidRDefault="00901468" w:rsidP="007C1900">
            <w:r>
              <w:t>% of pupils achieving a high level of attainment in Reading, Writing and Maths</w:t>
            </w:r>
          </w:p>
        </w:tc>
        <w:tc>
          <w:tcPr>
            <w:tcW w:w="2855" w:type="dxa"/>
          </w:tcPr>
          <w:p w:rsidR="00901468" w:rsidRPr="00A124D1" w:rsidRDefault="00901468" w:rsidP="007C1900">
            <w:pPr>
              <w:jc w:val="center"/>
              <w:rPr>
                <w:b/>
                <w:sz w:val="32"/>
                <w:szCs w:val="32"/>
                <w:highlight w:val="green"/>
              </w:rPr>
            </w:pPr>
            <w:r w:rsidRPr="00A124D1">
              <w:rPr>
                <w:b/>
                <w:sz w:val="32"/>
                <w:szCs w:val="32"/>
                <w:highlight w:val="green"/>
              </w:rPr>
              <w:t>14%</w:t>
            </w:r>
          </w:p>
        </w:tc>
        <w:tc>
          <w:tcPr>
            <w:tcW w:w="1355" w:type="dxa"/>
          </w:tcPr>
          <w:p w:rsidR="00901468" w:rsidRPr="00A124D1" w:rsidRDefault="00901468" w:rsidP="007C1900">
            <w:pPr>
              <w:jc w:val="center"/>
              <w:rPr>
                <w:b/>
                <w:sz w:val="32"/>
                <w:szCs w:val="32"/>
                <w:highlight w:val="yellow"/>
              </w:rPr>
            </w:pPr>
            <w:r w:rsidRPr="00A124D1">
              <w:rPr>
                <w:b/>
                <w:sz w:val="32"/>
                <w:szCs w:val="32"/>
                <w:highlight w:val="yellow"/>
              </w:rPr>
              <w:t>9%</w:t>
            </w:r>
          </w:p>
        </w:tc>
      </w:tr>
    </w:tbl>
    <w:p w:rsidR="003667B1" w:rsidRDefault="003667B1" w:rsidP="003667B1">
      <w:pPr>
        <w:rPr>
          <w:sz w:val="24"/>
          <w:szCs w:val="24"/>
        </w:rPr>
      </w:pPr>
    </w:p>
    <w:p w:rsidR="003667B1" w:rsidRDefault="003667B1" w:rsidP="003667B1">
      <w:pPr>
        <w:rPr>
          <w:sz w:val="24"/>
          <w:szCs w:val="24"/>
        </w:rPr>
      </w:pPr>
    </w:p>
    <w:p w:rsidR="006B54F3" w:rsidRDefault="006B54F3" w:rsidP="003667B1">
      <w:pPr>
        <w:rPr>
          <w:sz w:val="24"/>
          <w:szCs w:val="24"/>
        </w:rPr>
      </w:pPr>
    </w:p>
    <w:p w:rsidR="006B54F3" w:rsidRPr="003667B1" w:rsidRDefault="006B54F3" w:rsidP="003667B1">
      <w:pPr>
        <w:rPr>
          <w:sz w:val="24"/>
          <w:szCs w:val="24"/>
        </w:rPr>
      </w:pPr>
    </w:p>
    <w:p w:rsidR="006B54F3" w:rsidRDefault="00E6064E" w:rsidP="006B54F3">
      <w:pPr>
        <w:jc w:val="center"/>
        <w:rPr>
          <w:b/>
          <w:sz w:val="36"/>
          <w:szCs w:val="36"/>
          <w:u w:val="single"/>
        </w:rPr>
      </w:pPr>
      <w:r>
        <w:rPr>
          <w:b/>
          <w:sz w:val="36"/>
          <w:szCs w:val="36"/>
          <w:u w:val="single"/>
        </w:rPr>
        <w:t>Dogs/Scooters/Bikes</w:t>
      </w:r>
    </w:p>
    <w:p w:rsidR="006B54F3" w:rsidRDefault="006B54F3" w:rsidP="006B54F3">
      <w:pPr>
        <w:rPr>
          <w:sz w:val="24"/>
          <w:szCs w:val="24"/>
        </w:rPr>
      </w:pPr>
      <w:r>
        <w:rPr>
          <w:sz w:val="24"/>
          <w:szCs w:val="24"/>
        </w:rPr>
        <w:t>I wish to remind everyone that dogs are not allowed on the school premises at any time.</w:t>
      </w:r>
    </w:p>
    <w:p w:rsidR="006B54F3" w:rsidRDefault="006B54F3" w:rsidP="006B54F3">
      <w:pPr>
        <w:rPr>
          <w:sz w:val="24"/>
          <w:szCs w:val="24"/>
        </w:rPr>
      </w:pPr>
      <w:r>
        <w:rPr>
          <w:sz w:val="24"/>
          <w:szCs w:val="24"/>
        </w:rPr>
        <w:t>Similarly, scooters and bikes are not to be brought to school.</w:t>
      </w:r>
    </w:p>
    <w:p w:rsidR="006B54F3" w:rsidRDefault="006B54F3" w:rsidP="006B54F3">
      <w:pPr>
        <w:jc w:val="center"/>
        <w:rPr>
          <w:b/>
          <w:sz w:val="36"/>
          <w:szCs w:val="36"/>
          <w:u w:val="single"/>
        </w:rPr>
      </w:pPr>
    </w:p>
    <w:p w:rsidR="006B54F3" w:rsidRDefault="00A010B8" w:rsidP="006B54F3">
      <w:pPr>
        <w:jc w:val="center"/>
        <w:rPr>
          <w:b/>
          <w:sz w:val="36"/>
          <w:szCs w:val="36"/>
          <w:u w:val="single"/>
        </w:rPr>
      </w:pPr>
      <w:r>
        <w:rPr>
          <w:b/>
          <w:sz w:val="36"/>
          <w:szCs w:val="36"/>
          <w:u w:val="single"/>
        </w:rPr>
        <w:t>KS2 Theatre Trip</w:t>
      </w:r>
    </w:p>
    <w:p w:rsidR="00A010B8" w:rsidRPr="00A010B8" w:rsidRDefault="00A010B8" w:rsidP="00A010B8">
      <w:pPr>
        <w:rPr>
          <w:sz w:val="24"/>
          <w:szCs w:val="24"/>
        </w:rPr>
      </w:pPr>
      <w:r>
        <w:rPr>
          <w:sz w:val="24"/>
          <w:szCs w:val="24"/>
        </w:rPr>
        <w:t xml:space="preserve">I am very pleased to announce that we have arranged for all of </w:t>
      </w:r>
      <w:r w:rsidR="008171C9">
        <w:rPr>
          <w:sz w:val="24"/>
          <w:szCs w:val="24"/>
        </w:rPr>
        <w:t xml:space="preserve">our </w:t>
      </w:r>
      <w:r>
        <w:rPr>
          <w:sz w:val="24"/>
          <w:szCs w:val="24"/>
        </w:rPr>
        <w:t>KS2</w:t>
      </w:r>
      <w:r w:rsidR="008171C9">
        <w:rPr>
          <w:sz w:val="24"/>
          <w:szCs w:val="24"/>
        </w:rPr>
        <w:t xml:space="preserve"> children</w:t>
      </w:r>
      <w:r>
        <w:rPr>
          <w:sz w:val="24"/>
          <w:szCs w:val="24"/>
        </w:rPr>
        <w:t xml:space="preserve"> to go to the MK Theatre on Thursday 9</w:t>
      </w:r>
      <w:r w:rsidRPr="00A010B8">
        <w:rPr>
          <w:sz w:val="24"/>
          <w:szCs w:val="24"/>
          <w:vertAlign w:val="superscript"/>
        </w:rPr>
        <w:t>th</w:t>
      </w:r>
      <w:r>
        <w:rPr>
          <w:sz w:val="24"/>
          <w:szCs w:val="24"/>
        </w:rPr>
        <w:t xml:space="preserve"> November to see the new production of David Walliams’s Awful Auntie. Further details about the visit will be sent out closer to the time.</w:t>
      </w:r>
    </w:p>
    <w:p w:rsidR="006B54F3" w:rsidRPr="006B54F3" w:rsidRDefault="00A010B8" w:rsidP="00A010B8">
      <w:pPr>
        <w:rPr>
          <w:sz w:val="24"/>
          <w:szCs w:val="24"/>
        </w:rPr>
      </w:pPr>
      <w:r>
        <w:rPr>
          <w:noProof/>
          <w:sz w:val="24"/>
          <w:szCs w:val="24"/>
          <w:lang w:eastAsia="en-GB"/>
        </w:rPr>
        <w:drawing>
          <wp:inline distT="0" distB="0" distL="0" distR="0">
            <wp:extent cx="1447333" cy="1447333"/>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4918" cy="1454918"/>
                    </a:xfrm>
                    <a:prstGeom prst="rect">
                      <a:avLst/>
                    </a:prstGeom>
                  </pic:spPr>
                </pic:pic>
              </a:graphicData>
            </a:graphic>
          </wp:inline>
        </w:drawing>
      </w:r>
      <w:r>
        <w:rPr>
          <w:sz w:val="24"/>
          <w:szCs w:val="24"/>
        </w:rPr>
        <w:t xml:space="preserve">                 </w:t>
      </w:r>
      <w:r>
        <w:rPr>
          <w:noProof/>
          <w:sz w:val="24"/>
          <w:szCs w:val="24"/>
          <w:lang w:eastAsia="en-GB"/>
        </w:rPr>
        <w:drawing>
          <wp:inline distT="0" distB="0" distL="0" distR="0">
            <wp:extent cx="1290258" cy="141687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AA7QUUNL.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7281" cy="1435565"/>
                    </a:xfrm>
                    <a:prstGeom prst="rect">
                      <a:avLst/>
                    </a:prstGeom>
                  </pic:spPr>
                </pic:pic>
              </a:graphicData>
            </a:graphic>
          </wp:inline>
        </w:drawing>
      </w:r>
      <w:r>
        <w:rPr>
          <w:sz w:val="24"/>
          <w:szCs w:val="24"/>
        </w:rPr>
        <w:t xml:space="preserve">                          </w:t>
      </w:r>
      <w:r>
        <w:rPr>
          <w:noProof/>
          <w:sz w:val="24"/>
          <w:szCs w:val="24"/>
          <w:lang w:eastAsia="en-GB"/>
        </w:rPr>
        <w:drawing>
          <wp:inline distT="0" distB="0" distL="0" distR="0">
            <wp:extent cx="1121963" cy="145228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a1.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8032" cy="1473087"/>
                    </a:xfrm>
                    <a:prstGeom prst="rect">
                      <a:avLst/>
                    </a:prstGeom>
                  </pic:spPr>
                </pic:pic>
              </a:graphicData>
            </a:graphic>
          </wp:inline>
        </w:drawing>
      </w:r>
    </w:p>
    <w:p w:rsidR="008171C9" w:rsidRDefault="008171C9" w:rsidP="00175A96">
      <w:pPr>
        <w:jc w:val="center"/>
        <w:rPr>
          <w:b/>
          <w:sz w:val="36"/>
          <w:szCs w:val="36"/>
          <w:u w:val="single"/>
        </w:rPr>
      </w:pPr>
    </w:p>
    <w:p w:rsidR="00175A96" w:rsidRDefault="00643209" w:rsidP="00175A96">
      <w:pPr>
        <w:jc w:val="center"/>
        <w:rPr>
          <w:b/>
          <w:sz w:val="36"/>
          <w:szCs w:val="36"/>
          <w:u w:val="single"/>
        </w:rPr>
      </w:pPr>
      <w:r w:rsidRPr="00E17D1F">
        <w:rPr>
          <w:b/>
          <w:sz w:val="36"/>
          <w:szCs w:val="36"/>
          <w:u w:val="single"/>
        </w:rPr>
        <w:t>Diary Dates</w:t>
      </w:r>
    </w:p>
    <w:p w:rsidR="00E17D1F" w:rsidRPr="00E17D1F" w:rsidRDefault="00E17D1F" w:rsidP="00E17D1F">
      <w:pPr>
        <w:jc w:val="center"/>
        <w:rPr>
          <w:b/>
          <w:sz w:val="36"/>
          <w:szCs w:val="36"/>
          <w:u w:val="single"/>
        </w:rPr>
      </w:pPr>
    </w:p>
    <w:p w:rsidR="00A915A7" w:rsidRDefault="00E17D1F" w:rsidP="00643209">
      <w:pPr>
        <w:pStyle w:val="ListParagraph"/>
        <w:jc w:val="center"/>
        <w:rPr>
          <w:b/>
          <w:sz w:val="28"/>
          <w:szCs w:val="28"/>
          <w:u w:val="single"/>
        </w:rPr>
      </w:pPr>
      <w:r w:rsidRPr="002B32B8">
        <w:rPr>
          <w:b/>
          <w:noProof/>
          <w:sz w:val="28"/>
          <w:szCs w:val="28"/>
          <w:lang w:eastAsia="en-GB"/>
        </w:rPr>
        <w:lastRenderedPageBreak/>
        <w:drawing>
          <wp:inline distT="0" distB="0" distL="0" distR="0">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2883" cy="1080777"/>
                    </a:xfrm>
                    <a:prstGeom prst="rect">
                      <a:avLst/>
                    </a:prstGeom>
                    <a:noFill/>
                    <a:ln>
                      <a:noFill/>
                    </a:ln>
                  </pic:spPr>
                </pic:pic>
              </a:graphicData>
            </a:graphic>
          </wp:inline>
        </w:drawing>
      </w:r>
    </w:p>
    <w:p w:rsidR="00AA4D22" w:rsidRPr="008171C9" w:rsidRDefault="00AA4D22" w:rsidP="008171C9">
      <w:pPr>
        <w:rPr>
          <w:b/>
          <w:sz w:val="28"/>
          <w:szCs w:val="28"/>
          <w:u w:val="single"/>
        </w:rPr>
      </w:pPr>
      <w:bookmarkStart w:id="0" w:name="_GoBack"/>
      <w:bookmarkEnd w:id="0"/>
    </w:p>
    <w:p w:rsidR="00175A96" w:rsidRDefault="00F01DAE" w:rsidP="00AA4D22">
      <w:pPr>
        <w:pStyle w:val="ListParagraph"/>
        <w:rPr>
          <w:b/>
          <w:sz w:val="24"/>
          <w:szCs w:val="24"/>
        </w:rPr>
      </w:pPr>
      <w:r>
        <w:rPr>
          <w:b/>
          <w:sz w:val="24"/>
          <w:szCs w:val="24"/>
        </w:rPr>
        <w:t>29th</w:t>
      </w:r>
      <w:r w:rsidR="006F06B6" w:rsidRPr="00AF26CA">
        <w:rPr>
          <w:b/>
          <w:sz w:val="24"/>
          <w:szCs w:val="24"/>
        </w:rPr>
        <w:t xml:space="preserve"> September   -    </w:t>
      </w:r>
      <w:r>
        <w:rPr>
          <w:b/>
          <w:sz w:val="24"/>
          <w:szCs w:val="24"/>
        </w:rPr>
        <w:t>Macmillan School Event</w:t>
      </w:r>
    </w:p>
    <w:p w:rsidR="00F01DAE" w:rsidRDefault="00F01DAE" w:rsidP="00AA4D22">
      <w:pPr>
        <w:pStyle w:val="ListParagraph"/>
        <w:rPr>
          <w:b/>
          <w:sz w:val="24"/>
          <w:szCs w:val="24"/>
        </w:rPr>
      </w:pPr>
    </w:p>
    <w:p w:rsidR="00F01DAE" w:rsidRDefault="00F01DAE" w:rsidP="00AA4D22">
      <w:pPr>
        <w:pStyle w:val="ListParagraph"/>
        <w:rPr>
          <w:b/>
          <w:sz w:val="24"/>
          <w:szCs w:val="24"/>
        </w:rPr>
      </w:pPr>
      <w:r>
        <w:rPr>
          <w:b/>
          <w:sz w:val="24"/>
          <w:szCs w:val="24"/>
        </w:rPr>
        <w:t>16</w:t>
      </w:r>
      <w:r w:rsidRPr="00F01DAE">
        <w:rPr>
          <w:b/>
          <w:sz w:val="24"/>
          <w:szCs w:val="24"/>
          <w:vertAlign w:val="superscript"/>
        </w:rPr>
        <w:t>th</w:t>
      </w:r>
      <w:r>
        <w:rPr>
          <w:b/>
          <w:sz w:val="24"/>
          <w:szCs w:val="24"/>
        </w:rPr>
        <w:t xml:space="preserve"> </w:t>
      </w:r>
      <w:r w:rsidR="00577C00">
        <w:rPr>
          <w:b/>
          <w:sz w:val="24"/>
          <w:szCs w:val="24"/>
        </w:rPr>
        <w:t>October -</w:t>
      </w:r>
      <w:r>
        <w:rPr>
          <w:b/>
          <w:sz w:val="24"/>
          <w:szCs w:val="24"/>
        </w:rPr>
        <w:t xml:space="preserve">      England Hockey </w:t>
      </w:r>
      <w:r w:rsidR="00577C00">
        <w:rPr>
          <w:b/>
          <w:sz w:val="24"/>
          <w:szCs w:val="24"/>
        </w:rPr>
        <w:t>Player KS2</w:t>
      </w:r>
      <w:r>
        <w:rPr>
          <w:b/>
          <w:sz w:val="24"/>
          <w:szCs w:val="24"/>
        </w:rPr>
        <w:t xml:space="preserve"> Assembly</w:t>
      </w:r>
    </w:p>
    <w:p w:rsidR="00F01DAE" w:rsidRDefault="00F01DAE" w:rsidP="00AA4D22">
      <w:pPr>
        <w:pStyle w:val="ListParagraph"/>
        <w:rPr>
          <w:b/>
          <w:sz w:val="24"/>
          <w:szCs w:val="24"/>
        </w:rPr>
      </w:pPr>
    </w:p>
    <w:p w:rsidR="00F01DAE" w:rsidRDefault="00F01DAE" w:rsidP="00AA4D22">
      <w:pPr>
        <w:pStyle w:val="ListParagraph"/>
        <w:rPr>
          <w:b/>
          <w:sz w:val="24"/>
          <w:szCs w:val="24"/>
        </w:rPr>
      </w:pPr>
      <w:r>
        <w:rPr>
          <w:b/>
          <w:sz w:val="24"/>
          <w:szCs w:val="24"/>
        </w:rPr>
        <w:t>17</w:t>
      </w:r>
      <w:r w:rsidRPr="00F01DAE">
        <w:rPr>
          <w:b/>
          <w:sz w:val="24"/>
          <w:szCs w:val="24"/>
          <w:vertAlign w:val="superscript"/>
        </w:rPr>
        <w:t>th</w:t>
      </w:r>
      <w:r>
        <w:rPr>
          <w:b/>
          <w:sz w:val="24"/>
          <w:szCs w:val="24"/>
        </w:rPr>
        <w:t xml:space="preserve"> </w:t>
      </w:r>
      <w:r w:rsidR="00F15849">
        <w:rPr>
          <w:b/>
          <w:sz w:val="24"/>
          <w:szCs w:val="24"/>
        </w:rPr>
        <w:t>October -</w:t>
      </w:r>
      <w:r>
        <w:rPr>
          <w:b/>
          <w:sz w:val="24"/>
          <w:szCs w:val="24"/>
        </w:rPr>
        <w:t xml:space="preserve">      Parents’ </w:t>
      </w:r>
      <w:r w:rsidR="00F15849">
        <w:rPr>
          <w:b/>
          <w:sz w:val="24"/>
          <w:szCs w:val="24"/>
        </w:rPr>
        <w:t>Evening (6:00</w:t>
      </w:r>
      <w:r>
        <w:rPr>
          <w:b/>
          <w:sz w:val="24"/>
          <w:szCs w:val="24"/>
        </w:rPr>
        <w:t xml:space="preserve"> – 8</w:t>
      </w:r>
      <w:r w:rsidR="00F15849">
        <w:rPr>
          <w:b/>
          <w:sz w:val="24"/>
          <w:szCs w:val="24"/>
        </w:rPr>
        <w:t>:00)</w:t>
      </w:r>
      <w:r>
        <w:rPr>
          <w:b/>
          <w:sz w:val="24"/>
          <w:szCs w:val="24"/>
        </w:rPr>
        <w:t xml:space="preserve"> </w:t>
      </w:r>
    </w:p>
    <w:p w:rsidR="00F01DAE" w:rsidRDefault="00F01DAE" w:rsidP="00AA4D22">
      <w:pPr>
        <w:pStyle w:val="ListParagraph"/>
        <w:rPr>
          <w:b/>
          <w:sz w:val="24"/>
          <w:szCs w:val="24"/>
        </w:rPr>
      </w:pPr>
    </w:p>
    <w:p w:rsidR="00F01DAE" w:rsidRPr="00AF26CA" w:rsidRDefault="00F01DAE" w:rsidP="00AA4D22">
      <w:pPr>
        <w:pStyle w:val="ListParagraph"/>
        <w:rPr>
          <w:b/>
          <w:sz w:val="24"/>
          <w:szCs w:val="24"/>
        </w:rPr>
      </w:pPr>
      <w:r>
        <w:rPr>
          <w:b/>
          <w:sz w:val="24"/>
          <w:szCs w:val="24"/>
        </w:rPr>
        <w:t>18</w:t>
      </w:r>
      <w:r w:rsidRPr="00F01DAE">
        <w:rPr>
          <w:b/>
          <w:sz w:val="24"/>
          <w:szCs w:val="24"/>
          <w:vertAlign w:val="superscript"/>
        </w:rPr>
        <w:t>th</w:t>
      </w:r>
      <w:r>
        <w:rPr>
          <w:b/>
          <w:sz w:val="24"/>
          <w:szCs w:val="24"/>
        </w:rPr>
        <w:t xml:space="preserve"> October   -     Parents’ </w:t>
      </w:r>
      <w:r w:rsidR="00F15849">
        <w:rPr>
          <w:b/>
          <w:sz w:val="24"/>
          <w:szCs w:val="24"/>
        </w:rPr>
        <w:t>Evening (3:30 – 6:00)</w:t>
      </w:r>
    </w:p>
    <w:p w:rsidR="006F06B6" w:rsidRDefault="006F06B6" w:rsidP="00AA4D22">
      <w:pPr>
        <w:pStyle w:val="ListParagraph"/>
        <w:rPr>
          <w:b/>
          <w:sz w:val="24"/>
          <w:szCs w:val="24"/>
        </w:rPr>
      </w:pPr>
    </w:p>
    <w:p w:rsidR="00F15849" w:rsidRDefault="00F15849" w:rsidP="00AA4D22">
      <w:pPr>
        <w:pStyle w:val="ListParagraph"/>
        <w:rPr>
          <w:b/>
          <w:sz w:val="24"/>
          <w:szCs w:val="24"/>
        </w:rPr>
      </w:pPr>
      <w:r>
        <w:rPr>
          <w:b/>
          <w:sz w:val="24"/>
          <w:szCs w:val="24"/>
        </w:rPr>
        <w:t>20</w:t>
      </w:r>
      <w:r w:rsidRPr="00F15849">
        <w:rPr>
          <w:b/>
          <w:sz w:val="24"/>
          <w:szCs w:val="24"/>
          <w:vertAlign w:val="superscript"/>
        </w:rPr>
        <w:t>th</w:t>
      </w:r>
      <w:r>
        <w:rPr>
          <w:b/>
          <w:sz w:val="24"/>
          <w:szCs w:val="24"/>
        </w:rPr>
        <w:t xml:space="preserve"> October -     Last da</w:t>
      </w:r>
      <w:r w:rsidR="00E800E3">
        <w:rPr>
          <w:b/>
          <w:sz w:val="24"/>
          <w:szCs w:val="24"/>
        </w:rPr>
        <w:t>y of term (finish</w:t>
      </w:r>
      <w:r>
        <w:rPr>
          <w:b/>
          <w:sz w:val="24"/>
          <w:szCs w:val="24"/>
        </w:rPr>
        <w:t xml:space="preserve"> at 3:15 as normal)</w:t>
      </w:r>
    </w:p>
    <w:p w:rsidR="00F15849" w:rsidRDefault="00F15849" w:rsidP="00AA4D22">
      <w:pPr>
        <w:pStyle w:val="ListParagraph"/>
        <w:rPr>
          <w:b/>
          <w:sz w:val="24"/>
          <w:szCs w:val="24"/>
        </w:rPr>
      </w:pPr>
    </w:p>
    <w:p w:rsidR="00F15849" w:rsidRDefault="00F15849" w:rsidP="00AA4D22">
      <w:pPr>
        <w:pStyle w:val="ListParagraph"/>
        <w:rPr>
          <w:b/>
          <w:sz w:val="24"/>
          <w:szCs w:val="24"/>
        </w:rPr>
      </w:pPr>
      <w:r>
        <w:rPr>
          <w:b/>
          <w:sz w:val="24"/>
          <w:szCs w:val="24"/>
        </w:rPr>
        <w:t>23</w:t>
      </w:r>
      <w:r w:rsidRPr="00F15849">
        <w:rPr>
          <w:b/>
          <w:sz w:val="24"/>
          <w:szCs w:val="24"/>
          <w:vertAlign w:val="superscript"/>
        </w:rPr>
        <w:t>rd</w:t>
      </w:r>
      <w:r>
        <w:rPr>
          <w:b/>
          <w:sz w:val="24"/>
          <w:szCs w:val="24"/>
        </w:rPr>
        <w:t xml:space="preserve"> – 30</w:t>
      </w:r>
      <w:r w:rsidRPr="00F15849">
        <w:rPr>
          <w:b/>
          <w:sz w:val="24"/>
          <w:szCs w:val="24"/>
          <w:vertAlign w:val="superscript"/>
        </w:rPr>
        <w:t>th</w:t>
      </w:r>
      <w:r>
        <w:rPr>
          <w:b/>
          <w:sz w:val="24"/>
          <w:szCs w:val="24"/>
        </w:rPr>
        <w:t xml:space="preserve"> October   - Half Term</w:t>
      </w:r>
    </w:p>
    <w:p w:rsidR="00F15849" w:rsidRDefault="00F15849" w:rsidP="00AA4D22">
      <w:pPr>
        <w:pStyle w:val="ListParagraph"/>
        <w:rPr>
          <w:b/>
          <w:sz w:val="24"/>
          <w:szCs w:val="24"/>
        </w:rPr>
      </w:pPr>
    </w:p>
    <w:p w:rsidR="00F15849" w:rsidRDefault="00F15849" w:rsidP="00AA4D22">
      <w:pPr>
        <w:pStyle w:val="ListParagraph"/>
        <w:rPr>
          <w:b/>
          <w:sz w:val="24"/>
          <w:szCs w:val="24"/>
        </w:rPr>
      </w:pPr>
      <w:r>
        <w:rPr>
          <w:b/>
          <w:sz w:val="24"/>
          <w:szCs w:val="24"/>
        </w:rPr>
        <w:t>Tuesday 31</w:t>
      </w:r>
      <w:r w:rsidRPr="00F15849">
        <w:rPr>
          <w:b/>
          <w:sz w:val="24"/>
          <w:szCs w:val="24"/>
          <w:vertAlign w:val="superscript"/>
        </w:rPr>
        <w:t>st</w:t>
      </w:r>
      <w:r>
        <w:rPr>
          <w:b/>
          <w:sz w:val="24"/>
          <w:szCs w:val="24"/>
        </w:rPr>
        <w:t xml:space="preserve"> October - Term begins</w:t>
      </w:r>
    </w:p>
    <w:p w:rsidR="00F15849" w:rsidRDefault="00F15849" w:rsidP="00AA4D22">
      <w:pPr>
        <w:pStyle w:val="ListParagraph"/>
        <w:rPr>
          <w:b/>
          <w:sz w:val="24"/>
          <w:szCs w:val="24"/>
        </w:rPr>
      </w:pPr>
    </w:p>
    <w:p w:rsidR="00F15849" w:rsidRDefault="00F15849" w:rsidP="00AA4D22">
      <w:pPr>
        <w:pStyle w:val="ListParagraph"/>
        <w:rPr>
          <w:b/>
          <w:sz w:val="24"/>
          <w:szCs w:val="24"/>
        </w:rPr>
      </w:pPr>
      <w:r>
        <w:rPr>
          <w:b/>
          <w:sz w:val="24"/>
          <w:szCs w:val="24"/>
        </w:rPr>
        <w:t>7</w:t>
      </w:r>
      <w:r w:rsidRPr="00F15849">
        <w:rPr>
          <w:b/>
          <w:sz w:val="24"/>
          <w:szCs w:val="24"/>
          <w:vertAlign w:val="superscript"/>
        </w:rPr>
        <w:t>th</w:t>
      </w:r>
      <w:r>
        <w:rPr>
          <w:b/>
          <w:sz w:val="24"/>
          <w:szCs w:val="24"/>
        </w:rPr>
        <w:t xml:space="preserve"> November            -    School Disco</w:t>
      </w:r>
    </w:p>
    <w:p w:rsidR="00F15849" w:rsidRDefault="00F15849" w:rsidP="00AA4D22">
      <w:pPr>
        <w:pStyle w:val="ListParagraph"/>
        <w:rPr>
          <w:b/>
          <w:sz w:val="24"/>
          <w:szCs w:val="24"/>
        </w:rPr>
      </w:pPr>
    </w:p>
    <w:p w:rsidR="00F15849" w:rsidRDefault="00F15849" w:rsidP="00AA4D22">
      <w:pPr>
        <w:pStyle w:val="ListParagraph"/>
        <w:rPr>
          <w:b/>
          <w:sz w:val="24"/>
          <w:szCs w:val="24"/>
        </w:rPr>
      </w:pPr>
      <w:r>
        <w:rPr>
          <w:b/>
          <w:sz w:val="24"/>
          <w:szCs w:val="24"/>
        </w:rPr>
        <w:t>9</w:t>
      </w:r>
      <w:r w:rsidRPr="00F15849">
        <w:rPr>
          <w:b/>
          <w:sz w:val="24"/>
          <w:szCs w:val="24"/>
          <w:vertAlign w:val="superscript"/>
        </w:rPr>
        <w:t>th</w:t>
      </w:r>
      <w:r>
        <w:rPr>
          <w:b/>
          <w:sz w:val="24"/>
          <w:szCs w:val="24"/>
        </w:rPr>
        <w:t xml:space="preserve"> November         -     KS2 visit to MK Theatre</w:t>
      </w:r>
    </w:p>
    <w:p w:rsidR="00F15849" w:rsidRDefault="00F15849" w:rsidP="00AA4D22">
      <w:pPr>
        <w:pStyle w:val="ListParagraph"/>
        <w:rPr>
          <w:b/>
          <w:sz w:val="24"/>
          <w:szCs w:val="24"/>
        </w:rPr>
      </w:pPr>
    </w:p>
    <w:p w:rsidR="00F15849" w:rsidRDefault="00F15849" w:rsidP="00AA4D22">
      <w:pPr>
        <w:pStyle w:val="ListParagraph"/>
        <w:rPr>
          <w:b/>
          <w:sz w:val="24"/>
          <w:szCs w:val="24"/>
        </w:rPr>
      </w:pPr>
      <w:r>
        <w:rPr>
          <w:b/>
          <w:sz w:val="24"/>
          <w:szCs w:val="24"/>
        </w:rPr>
        <w:t>5</w:t>
      </w:r>
      <w:r w:rsidRPr="00F15849">
        <w:rPr>
          <w:b/>
          <w:sz w:val="24"/>
          <w:szCs w:val="24"/>
          <w:vertAlign w:val="superscript"/>
        </w:rPr>
        <w:t>th</w:t>
      </w:r>
      <w:r>
        <w:rPr>
          <w:b/>
          <w:sz w:val="24"/>
          <w:szCs w:val="24"/>
        </w:rPr>
        <w:t xml:space="preserve"> December         -    KS1 Nativity (am)</w:t>
      </w:r>
    </w:p>
    <w:p w:rsidR="00F15849" w:rsidRDefault="00F15849" w:rsidP="00AA4D22">
      <w:pPr>
        <w:pStyle w:val="ListParagraph"/>
        <w:rPr>
          <w:b/>
          <w:sz w:val="24"/>
          <w:szCs w:val="24"/>
        </w:rPr>
      </w:pPr>
    </w:p>
    <w:p w:rsidR="00F15849" w:rsidRDefault="00F15849" w:rsidP="00AA4D22">
      <w:pPr>
        <w:pStyle w:val="ListParagraph"/>
        <w:rPr>
          <w:b/>
          <w:sz w:val="24"/>
          <w:szCs w:val="24"/>
        </w:rPr>
      </w:pPr>
      <w:r>
        <w:rPr>
          <w:b/>
          <w:sz w:val="24"/>
          <w:szCs w:val="24"/>
        </w:rPr>
        <w:t>6</w:t>
      </w:r>
      <w:r w:rsidRPr="00F15849">
        <w:rPr>
          <w:b/>
          <w:sz w:val="24"/>
          <w:szCs w:val="24"/>
          <w:vertAlign w:val="superscript"/>
        </w:rPr>
        <w:t>th</w:t>
      </w:r>
      <w:r>
        <w:rPr>
          <w:b/>
          <w:sz w:val="24"/>
          <w:szCs w:val="24"/>
        </w:rPr>
        <w:t xml:space="preserve"> December         -    KS1 Nativity (am)</w:t>
      </w:r>
    </w:p>
    <w:p w:rsidR="00F15849" w:rsidRDefault="00F15849" w:rsidP="00AA4D22">
      <w:pPr>
        <w:pStyle w:val="ListParagraph"/>
        <w:rPr>
          <w:b/>
          <w:sz w:val="24"/>
          <w:szCs w:val="24"/>
        </w:rPr>
      </w:pPr>
    </w:p>
    <w:p w:rsidR="00F15849" w:rsidRDefault="00F15849" w:rsidP="00AA4D22">
      <w:pPr>
        <w:pStyle w:val="ListParagraph"/>
        <w:rPr>
          <w:b/>
          <w:sz w:val="24"/>
          <w:szCs w:val="24"/>
        </w:rPr>
      </w:pPr>
      <w:r>
        <w:rPr>
          <w:b/>
          <w:sz w:val="24"/>
          <w:szCs w:val="24"/>
        </w:rPr>
        <w:t>Saturday 9</w:t>
      </w:r>
      <w:r w:rsidRPr="00F15849">
        <w:rPr>
          <w:b/>
          <w:sz w:val="24"/>
          <w:szCs w:val="24"/>
          <w:vertAlign w:val="superscript"/>
        </w:rPr>
        <w:t>th</w:t>
      </w:r>
      <w:r>
        <w:rPr>
          <w:b/>
          <w:sz w:val="24"/>
          <w:szCs w:val="24"/>
        </w:rPr>
        <w:t xml:space="preserve"> December - Brass Concert at St. James the Great</w:t>
      </w:r>
    </w:p>
    <w:p w:rsidR="00F15849" w:rsidRDefault="00F15849" w:rsidP="00AA4D22">
      <w:pPr>
        <w:pStyle w:val="ListParagraph"/>
        <w:rPr>
          <w:b/>
          <w:sz w:val="24"/>
          <w:szCs w:val="24"/>
        </w:rPr>
      </w:pPr>
    </w:p>
    <w:p w:rsidR="00F15849" w:rsidRDefault="00F15849" w:rsidP="00AA4D22">
      <w:pPr>
        <w:pStyle w:val="ListParagraph"/>
        <w:rPr>
          <w:b/>
          <w:sz w:val="24"/>
          <w:szCs w:val="24"/>
        </w:rPr>
      </w:pPr>
      <w:r>
        <w:rPr>
          <w:b/>
          <w:sz w:val="24"/>
          <w:szCs w:val="24"/>
        </w:rPr>
        <w:t>12</w:t>
      </w:r>
      <w:r w:rsidRPr="00F15849">
        <w:rPr>
          <w:b/>
          <w:sz w:val="24"/>
          <w:szCs w:val="24"/>
          <w:vertAlign w:val="superscript"/>
        </w:rPr>
        <w:t>th</w:t>
      </w:r>
      <w:r>
        <w:rPr>
          <w:b/>
          <w:sz w:val="24"/>
          <w:szCs w:val="24"/>
        </w:rPr>
        <w:t xml:space="preserve"> December   - KS2 Christmas Production at St. James the Great (am)</w:t>
      </w:r>
    </w:p>
    <w:p w:rsidR="00E800E3" w:rsidRDefault="00E800E3" w:rsidP="00AA4D22">
      <w:pPr>
        <w:pStyle w:val="ListParagraph"/>
        <w:rPr>
          <w:b/>
          <w:sz w:val="24"/>
          <w:szCs w:val="24"/>
        </w:rPr>
      </w:pPr>
    </w:p>
    <w:p w:rsidR="00E800E3" w:rsidRDefault="00E800E3" w:rsidP="00AA4D22">
      <w:pPr>
        <w:pStyle w:val="ListParagraph"/>
        <w:rPr>
          <w:b/>
          <w:sz w:val="24"/>
          <w:szCs w:val="24"/>
        </w:rPr>
      </w:pPr>
      <w:r>
        <w:rPr>
          <w:b/>
          <w:sz w:val="24"/>
          <w:szCs w:val="24"/>
        </w:rPr>
        <w:t>15</w:t>
      </w:r>
      <w:r w:rsidRPr="00E800E3">
        <w:rPr>
          <w:b/>
          <w:sz w:val="24"/>
          <w:szCs w:val="24"/>
          <w:vertAlign w:val="superscript"/>
        </w:rPr>
        <w:t>th</w:t>
      </w:r>
      <w:r>
        <w:rPr>
          <w:b/>
          <w:sz w:val="24"/>
          <w:szCs w:val="24"/>
        </w:rPr>
        <w:t xml:space="preserve"> December   - Last day of term (finish at 3:15 as normal)</w:t>
      </w:r>
    </w:p>
    <w:p w:rsidR="00E800E3" w:rsidRDefault="00E800E3" w:rsidP="00AA4D22">
      <w:pPr>
        <w:pStyle w:val="ListParagraph"/>
        <w:rPr>
          <w:b/>
          <w:sz w:val="24"/>
          <w:szCs w:val="24"/>
        </w:rPr>
      </w:pPr>
    </w:p>
    <w:p w:rsidR="00E800E3" w:rsidRDefault="00E800E3" w:rsidP="00AA4D22">
      <w:pPr>
        <w:pStyle w:val="ListParagraph"/>
        <w:rPr>
          <w:b/>
          <w:sz w:val="24"/>
          <w:szCs w:val="24"/>
        </w:rPr>
      </w:pPr>
      <w:r>
        <w:rPr>
          <w:b/>
          <w:sz w:val="24"/>
          <w:szCs w:val="24"/>
        </w:rPr>
        <w:t>16</w:t>
      </w:r>
      <w:r w:rsidRPr="00E800E3">
        <w:rPr>
          <w:b/>
          <w:sz w:val="24"/>
          <w:szCs w:val="24"/>
          <w:vertAlign w:val="superscript"/>
        </w:rPr>
        <w:t>th</w:t>
      </w:r>
      <w:r>
        <w:rPr>
          <w:b/>
          <w:sz w:val="24"/>
          <w:szCs w:val="24"/>
        </w:rPr>
        <w:t xml:space="preserve"> December – 2</w:t>
      </w:r>
      <w:r w:rsidRPr="00E800E3">
        <w:rPr>
          <w:b/>
          <w:sz w:val="24"/>
          <w:szCs w:val="24"/>
          <w:vertAlign w:val="superscript"/>
        </w:rPr>
        <w:t>nd</w:t>
      </w:r>
      <w:r>
        <w:rPr>
          <w:b/>
          <w:sz w:val="24"/>
          <w:szCs w:val="24"/>
        </w:rPr>
        <w:t xml:space="preserve"> January - Christmas Holiday</w:t>
      </w:r>
    </w:p>
    <w:p w:rsidR="00E800E3" w:rsidRDefault="00E800E3" w:rsidP="00AA4D22">
      <w:pPr>
        <w:pStyle w:val="ListParagraph"/>
        <w:rPr>
          <w:b/>
          <w:sz w:val="24"/>
          <w:szCs w:val="24"/>
        </w:rPr>
      </w:pPr>
    </w:p>
    <w:p w:rsidR="00E800E3" w:rsidRDefault="00E800E3" w:rsidP="00AA4D22">
      <w:pPr>
        <w:pStyle w:val="ListParagraph"/>
        <w:rPr>
          <w:b/>
          <w:sz w:val="24"/>
          <w:szCs w:val="24"/>
        </w:rPr>
      </w:pPr>
      <w:r>
        <w:rPr>
          <w:b/>
          <w:sz w:val="24"/>
          <w:szCs w:val="24"/>
        </w:rPr>
        <w:t>3</w:t>
      </w:r>
      <w:r w:rsidRPr="00E800E3">
        <w:rPr>
          <w:b/>
          <w:sz w:val="24"/>
          <w:szCs w:val="24"/>
          <w:vertAlign w:val="superscript"/>
        </w:rPr>
        <w:t>rd</w:t>
      </w:r>
      <w:r>
        <w:rPr>
          <w:b/>
          <w:sz w:val="24"/>
          <w:szCs w:val="24"/>
        </w:rPr>
        <w:t xml:space="preserve"> January - Spring Term begins</w:t>
      </w:r>
    </w:p>
    <w:p w:rsidR="00F15849" w:rsidRDefault="00F15849" w:rsidP="00AA4D22">
      <w:pPr>
        <w:pStyle w:val="ListParagraph"/>
        <w:rPr>
          <w:b/>
          <w:sz w:val="24"/>
          <w:szCs w:val="24"/>
        </w:rPr>
      </w:pPr>
    </w:p>
    <w:p w:rsidR="00A915A7" w:rsidRDefault="00A915A7" w:rsidP="009B15F1">
      <w:pPr>
        <w:rPr>
          <w:b/>
          <w:sz w:val="28"/>
          <w:szCs w:val="28"/>
          <w:u w:val="single"/>
        </w:rPr>
      </w:pPr>
    </w:p>
    <w:p w:rsidR="009B15F1" w:rsidRPr="009B15F1" w:rsidRDefault="009B15F1" w:rsidP="009B15F1">
      <w:pPr>
        <w:pStyle w:val="ListParagraph"/>
        <w:numPr>
          <w:ilvl w:val="0"/>
          <w:numId w:val="6"/>
        </w:numPr>
        <w:rPr>
          <w:b/>
          <w:sz w:val="24"/>
          <w:szCs w:val="24"/>
          <w:u w:val="single"/>
        </w:rPr>
      </w:pPr>
      <w:r w:rsidRPr="009B15F1">
        <w:rPr>
          <w:b/>
          <w:i/>
          <w:sz w:val="24"/>
          <w:szCs w:val="24"/>
          <w:u w:val="single"/>
        </w:rPr>
        <w:t xml:space="preserve">Please note all </w:t>
      </w:r>
      <w:r>
        <w:rPr>
          <w:b/>
          <w:i/>
          <w:sz w:val="24"/>
          <w:szCs w:val="24"/>
          <w:u w:val="single"/>
        </w:rPr>
        <w:t xml:space="preserve">the </w:t>
      </w:r>
      <w:r w:rsidRPr="009B15F1">
        <w:rPr>
          <w:b/>
          <w:i/>
          <w:sz w:val="24"/>
          <w:szCs w:val="24"/>
          <w:u w:val="single"/>
        </w:rPr>
        <w:t xml:space="preserve">dates and times </w:t>
      </w:r>
      <w:r>
        <w:rPr>
          <w:b/>
          <w:i/>
          <w:sz w:val="24"/>
          <w:szCs w:val="24"/>
          <w:u w:val="single"/>
        </w:rPr>
        <w:t>shown here are</w:t>
      </w:r>
      <w:r w:rsidRPr="009B15F1">
        <w:rPr>
          <w:b/>
          <w:i/>
          <w:sz w:val="24"/>
          <w:szCs w:val="24"/>
          <w:u w:val="single"/>
        </w:rPr>
        <w:t xml:space="preserve"> accurate </w:t>
      </w:r>
      <w:r>
        <w:rPr>
          <w:b/>
          <w:i/>
          <w:sz w:val="24"/>
          <w:szCs w:val="24"/>
          <w:u w:val="single"/>
        </w:rPr>
        <w:t>at the time of the publication of this newsletter</w:t>
      </w:r>
      <w:r w:rsidRPr="009B15F1">
        <w:rPr>
          <w:b/>
          <w:i/>
          <w:sz w:val="24"/>
          <w:szCs w:val="24"/>
          <w:u w:val="single"/>
        </w:rPr>
        <w:t xml:space="preserve">. Any unforeseen event may happen that could cause </w:t>
      </w:r>
      <w:r w:rsidRPr="009B15F1">
        <w:rPr>
          <w:b/>
          <w:i/>
          <w:sz w:val="24"/>
          <w:szCs w:val="24"/>
          <w:u w:val="single"/>
        </w:rPr>
        <w:lastRenderedPageBreak/>
        <w:t>alterations to the information l</w:t>
      </w:r>
      <w:r>
        <w:rPr>
          <w:b/>
          <w:i/>
          <w:sz w:val="24"/>
          <w:szCs w:val="24"/>
          <w:u w:val="single"/>
        </w:rPr>
        <w:t>isted below; if this does occur</w:t>
      </w:r>
      <w:r w:rsidRPr="009B15F1">
        <w:rPr>
          <w:b/>
          <w:i/>
          <w:sz w:val="24"/>
          <w:szCs w:val="24"/>
          <w:u w:val="single"/>
        </w:rPr>
        <w:t xml:space="preserve"> we will endeavour to let you know as quickly as possible.</w:t>
      </w:r>
    </w:p>
    <w:p w:rsidR="00A608D3" w:rsidRPr="00E800E3" w:rsidRDefault="00A608D3" w:rsidP="00E800E3">
      <w:pPr>
        <w:rPr>
          <w:sz w:val="28"/>
          <w:szCs w:val="28"/>
        </w:rPr>
      </w:pPr>
    </w:p>
    <w:p w:rsidR="005A65F6" w:rsidRPr="005A65F6" w:rsidRDefault="005A65F6" w:rsidP="00A915A7">
      <w:pPr>
        <w:pStyle w:val="ListParagraph"/>
        <w:rPr>
          <w:sz w:val="28"/>
          <w:szCs w:val="28"/>
        </w:rPr>
      </w:pPr>
      <w:r w:rsidRPr="00E800E3">
        <w:rPr>
          <w:b/>
          <w:sz w:val="28"/>
          <w:szCs w:val="28"/>
        </w:rPr>
        <w:t>Ryan Fensham-Brown</w:t>
      </w:r>
      <w:r w:rsidR="00E800E3">
        <w:rPr>
          <w:sz w:val="28"/>
          <w:szCs w:val="28"/>
        </w:rPr>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defaultTabStop w:val="720"/>
  <w:characterSpacingControl w:val="doNotCompress"/>
  <w:compat/>
  <w:rsids>
    <w:rsidRoot w:val="0065734F"/>
    <w:rsid w:val="00017FB4"/>
    <w:rsid w:val="00070D4D"/>
    <w:rsid w:val="000C0585"/>
    <w:rsid w:val="000C6C15"/>
    <w:rsid w:val="000F1750"/>
    <w:rsid w:val="0011023B"/>
    <w:rsid w:val="00121FCD"/>
    <w:rsid w:val="001427B8"/>
    <w:rsid w:val="001437C3"/>
    <w:rsid w:val="00175A96"/>
    <w:rsid w:val="001E68B8"/>
    <w:rsid w:val="001F0752"/>
    <w:rsid w:val="001F7B12"/>
    <w:rsid w:val="00202609"/>
    <w:rsid w:val="002214E3"/>
    <w:rsid w:val="00262F8A"/>
    <w:rsid w:val="00280269"/>
    <w:rsid w:val="002A602B"/>
    <w:rsid w:val="002B1A87"/>
    <w:rsid w:val="002B32B8"/>
    <w:rsid w:val="002B3FD8"/>
    <w:rsid w:val="002D5974"/>
    <w:rsid w:val="003667B1"/>
    <w:rsid w:val="003954BD"/>
    <w:rsid w:val="003D0BA1"/>
    <w:rsid w:val="003F6D48"/>
    <w:rsid w:val="00400DEF"/>
    <w:rsid w:val="0042551A"/>
    <w:rsid w:val="00466E59"/>
    <w:rsid w:val="004950E3"/>
    <w:rsid w:val="004A52D3"/>
    <w:rsid w:val="004C6D2E"/>
    <w:rsid w:val="00561BF2"/>
    <w:rsid w:val="00577C00"/>
    <w:rsid w:val="005A17BC"/>
    <w:rsid w:val="005A65F6"/>
    <w:rsid w:val="00643209"/>
    <w:rsid w:val="0065734F"/>
    <w:rsid w:val="006A44F2"/>
    <w:rsid w:val="006B54F3"/>
    <w:rsid w:val="006C1228"/>
    <w:rsid w:val="006F06B6"/>
    <w:rsid w:val="006F11FE"/>
    <w:rsid w:val="006F246A"/>
    <w:rsid w:val="007A44BA"/>
    <w:rsid w:val="007B1B46"/>
    <w:rsid w:val="007C7A09"/>
    <w:rsid w:val="007D3640"/>
    <w:rsid w:val="007E1FCC"/>
    <w:rsid w:val="007E20AB"/>
    <w:rsid w:val="007E3479"/>
    <w:rsid w:val="008171C9"/>
    <w:rsid w:val="00841631"/>
    <w:rsid w:val="0086701C"/>
    <w:rsid w:val="00901468"/>
    <w:rsid w:val="00950B90"/>
    <w:rsid w:val="0095258D"/>
    <w:rsid w:val="00962E2D"/>
    <w:rsid w:val="009665EA"/>
    <w:rsid w:val="009B15F1"/>
    <w:rsid w:val="009D7279"/>
    <w:rsid w:val="009F2077"/>
    <w:rsid w:val="00A010B8"/>
    <w:rsid w:val="00A031D4"/>
    <w:rsid w:val="00A273C5"/>
    <w:rsid w:val="00A37FD4"/>
    <w:rsid w:val="00A4323B"/>
    <w:rsid w:val="00A608D3"/>
    <w:rsid w:val="00A635B2"/>
    <w:rsid w:val="00A83BE1"/>
    <w:rsid w:val="00A915A7"/>
    <w:rsid w:val="00AA4D22"/>
    <w:rsid w:val="00AD7389"/>
    <w:rsid w:val="00AE0E8A"/>
    <w:rsid w:val="00AF26CA"/>
    <w:rsid w:val="00B14013"/>
    <w:rsid w:val="00B163E8"/>
    <w:rsid w:val="00B324A0"/>
    <w:rsid w:val="00B460E4"/>
    <w:rsid w:val="00B54F0A"/>
    <w:rsid w:val="00B55AD9"/>
    <w:rsid w:val="00B9763F"/>
    <w:rsid w:val="00C4607B"/>
    <w:rsid w:val="00C54505"/>
    <w:rsid w:val="00C92733"/>
    <w:rsid w:val="00C94C77"/>
    <w:rsid w:val="00CB12F5"/>
    <w:rsid w:val="00D027E8"/>
    <w:rsid w:val="00D02B68"/>
    <w:rsid w:val="00D12407"/>
    <w:rsid w:val="00D2358F"/>
    <w:rsid w:val="00D27605"/>
    <w:rsid w:val="00DA6B7A"/>
    <w:rsid w:val="00DE139C"/>
    <w:rsid w:val="00DF1AFD"/>
    <w:rsid w:val="00E17D1F"/>
    <w:rsid w:val="00E23D2A"/>
    <w:rsid w:val="00E42C20"/>
    <w:rsid w:val="00E6064E"/>
    <w:rsid w:val="00E72D8C"/>
    <w:rsid w:val="00E800E3"/>
    <w:rsid w:val="00E91B8F"/>
    <w:rsid w:val="00E92F91"/>
    <w:rsid w:val="00EF0807"/>
    <w:rsid w:val="00F01DAE"/>
    <w:rsid w:val="00F15849"/>
    <w:rsid w:val="00F25AFC"/>
    <w:rsid w:val="00F366BB"/>
    <w:rsid w:val="00FB0D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4D2B-5A42-4C79-BC90-70494F8E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Fensham-Brown</dc:creator>
  <cp:lastModifiedBy>BRIDGETTE</cp:lastModifiedBy>
  <cp:revision>2</cp:revision>
  <cp:lastPrinted>2017-09-19T09:25:00Z</cp:lastPrinted>
  <dcterms:created xsi:type="dcterms:W3CDTF">2017-09-19T12:07:00Z</dcterms:created>
  <dcterms:modified xsi:type="dcterms:W3CDTF">2017-09-19T12:07:00Z</dcterms:modified>
</cp:coreProperties>
</file>